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Негосударственное частное учреждение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bCs/>
          <w:sz w:val="28"/>
          <w:szCs w:val="28"/>
        </w:rPr>
        <w:t xml:space="preserve">Профессиональная образовательная организация </w:t>
      </w:r>
      <w:r w:rsidRPr="0049189C">
        <w:rPr>
          <w:rFonts w:ascii="Times New Roman" w:hAnsi="Times New Roman" w:cs="Times New Roman"/>
          <w:sz w:val="28"/>
          <w:szCs w:val="28"/>
        </w:rPr>
        <w:t xml:space="preserve">«Уральский институт подготовки кадров «21-й век»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 xml:space="preserve">Программа профессиональной переподготовки 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перевозок и управление на транспорте</w:t>
      </w:r>
      <w:r w:rsidRPr="0049189C">
        <w:rPr>
          <w:rFonts w:ascii="Times New Roman" w:hAnsi="Times New Roman" w:cs="Times New Roman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стажировке</w:t>
      </w: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DCB" w:rsidRDefault="0081531E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Диспетчерское управление перевозками</w:t>
      </w:r>
    </w:p>
    <w:p w:rsidR="0049189C" w:rsidRPr="0049189C" w:rsidRDefault="0049189C" w:rsidP="002D74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8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АО ТЭФ «</w:t>
      </w:r>
      <w:proofErr w:type="spellStart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КАМАтранссервис</w:t>
      </w:r>
      <w:proofErr w:type="spellEnd"/>
      <w:r w:rsidR="00C62DCB" w:rsidRPr="004C44CB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9189C" w:rsidRPr="0049189C" w:rsidRDefault="0049189C" w:rsidP="002D7497">
      <w:pPr>
        <w:suppressAutoHyphens/>
        <w:spacing w:line="360" w:lineRule="auto"/>
        <w:ind w:left="54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Дер</w:t>
      </w:r>
      <w:r w:rsidR="004C44CB">
        <w:rPr>
          <w:rFonts w:ascii="Times New Roman" w:hAnsi="Times New Roman" w:cs="Times New Roman"/>
          <w:color w:val="000000"/>
          <w:sz w:val="28"/>
          <w:szCs w:val="28"/>
        </w:rPr>
        <w:t>ябина</w:t>
      </w: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 Юлия Юрьевна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Руководитель: 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Павленко Татьяна Станиславовна</w:t>
      </w:r>
    </w:p>
    <w:p w:rsidR="0049189C" w:rsidRPr="0049189C" w:rsidRDefault="0049189C" w:rsidP="002D7497">
      <w:pPr>
        <w:suppressAutoHyphens/>
        <w:spacing w:line="360" w:lineRule="auto"/>
        <w:ind w:left="4111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________________________________</w:t>
      </w:r>
    </w:p>
    <w:p w:rsidR="0049189C" w:rsidRPr="0049189C" w:rsidRDefault="0049189C" w:rsidP="002D7497">
      <w:pPr>
        <w:suppressAutoHyphens/>
        <w:spacing w:line="360" w:lineRule="auto"/>
        <w:ind w:left="342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t>отметка о допуске и подпись руководителя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89C" w:rsidRPr="0049189C" w:rsidRDefault="0049189C" w:rsidP="002D7497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Нижний Тагил</w:t>
      </w:r>
    </w:p>
    <w:p w:rsidR="0049189C" w:rsidRPr="0049189C" w:rsidRDefault="0049189C" w:rsidP="002D7497">
      <w:pPr>
        <w:suppressAutoHyphens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89C">
        <w:rPr>
          <w:rFonts w:ascii="Times New Roman" w:hAnsi="Times New Roman" w:cs="Times New Roman"/>
          <w:sz w:val="28"/>
          <w:szCs w:val="28"/>
        </w:rPr>
        <w:t>2016</w:t>
      </w:r>
    </w:p>
    <w:p w:rsidR="00227B0E" w:rsidRPr="0049189C" w:rsidRDefault="00227B0E" w:rsidP="002D7497">
      <w:pPr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CB" w:rsidRPr="00C62DCB" w:rsidRDefault="00C62DCB" w:rsidP="002D749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174"/>
        <w:gridCol w:w="426"/>
      </w:tblGrid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.....................................................................................................3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1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об автотранспортном предприятии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Общие сведения о предприятии      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об организации перевозок на предприятии    </w:t>
            </w:r>
            <w:r w:rsidRPr="00C62D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</w:t>
            </w:r>
            <w:r w:rsidR="004C44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</w:t>
            </w:r>
          </w:p>
          <w:p w:rsidR="00CA2BE6" w:rsidRDefault="00CA2BE6" w:rsidP="002D7497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Охрана труда и техника безопасности на предприятии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  <w:p w:rsidR="00C62DCB" w:rsidRPr="00C62DCB" w:rsidRDefault="00C62DCB" w:rsidP="004C44CB">
            <w:pPr>
              <w:numPr>
                <w:ilvl w:val="1"/>
                <w:numId w:val="28"/>
              </w:numPr>
              <w:spacing w:after="0" w:line="360" w:lineRule="auto"/>
              <w:ind w:left="34" w:right="-108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машинном парке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2.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Диспетчерское управление перевозками</w:t>
            </w:r>
            <w:r w:rsidR="00681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предприятии   </w:t>
            </w: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81531E">
        <w:tc>
          <w:tcPr>
            <w:tcW w:w="9174" w:type="dxa"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ЗАКЛЮЧЕНИЕ.................................................................................................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4C44CB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2DC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ЛИТЕРАТУРЫ................................................................................</w:t>
            </w:r>
            <w:r w:rsidR="004C44C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2DCB" w:rsidRPr="00C62DCB" w:rsidTr="00C62DCB">
        <w:tc>
          <w:tcPr>
            <w:tcW w:w="9174" w:type="dxa"/>
            <w:hideMark/>
          </w:tcPr>
          <w:p w:rsidR="00C62DCB" w:rsidRPr="00C62DCB" w:rsidRDefault="00C62DCB" w:rsidP="002D7497">
            <w:pPr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C62DCB" w:rsidRPr="00C62DCB" w:rsidRDefault="00C62DCB" w:rsidP="002D7497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2D7497" w:rsidRDefault="002D7497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CB" w:rsidRPr="00D0450E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АКТУАЛЬНОСТЬ ТЕМЫ</w:t>
      </w:r>
    </w:p>
    <w:p w:rsidR="004C44CB" w:rsidRPr="004C44CB" w:rsidRDefault="004C44CB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</w:p>
    <w:p w:rsidR="002D7497" w:rsidRPr="004C44CB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настоящее время на фоне кризисных явлений в экономике страны проблема эффективности функционирования автотранспортного предприятия является очень актуальной. Из-за непростых условий, сложившихся на рынке транспортных услуг,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многие  автотранспортные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предприятия  не  могут  функционировать  достаточно эффективно. </w:t>
      </w:r>
    </w:p>
    <w:p w:rsidR="002D7497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Целью любого предприятия, в том числе и автотранспортного, является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эффективный  поиск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методов  и  способов повышения успешно-экономического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функционирования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предприятия в условиях современного рынка.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Главные  критерии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оценки  эффективности  работы  автотранспортного предприятия, это своевременность и качество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предоставляемых заказчику услуг. Однако многие из ныне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существующих автотранспортных предприятий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сих пор используют модель, которая была актуальна при плановой системе экономики. 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В условиях жестких рыночных отношений, такая модель становится неэффективной.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Современные автотранспортные предприятия являются сложными системами, для обеспечения нормальной работы и развития которых, требуется комплексная оптимизация всех их процессов и характеристик.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Именно этим объясняется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всеобщий </w:t>
      </w:r>
      <w:proofErr w:type="gramStart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интерес  к</w:t>
      </w:r>
      <w:proofErr w:type="gramEnd"/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различным  методам  усовершенствования  организационных  структур автотранспортных предприятий.</w:t>
      </w:r>
      <w:r w:rsidR="003459FC"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C44CB">
        <w:rPr>
          <w:rFonts w:ascii="Times New Roman" w:eastAsia="Times New Roman" w:hAnsi="Times New Roman" w:cs="Times New Roman"/>
          <w:color w:val="FF0000"/>
          <w:sz w:val="28"/>
          <w:szCs w:val="28"/>
        </w:rPr>
        <w:t>Одним из самых распространенных приемов для повышения эффективности перевозок является сокращение затрат.</w:t>
      </w:r>
    </w:p>
    <w:p w:rsidR="004C44CB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отчета: осуществление анализа полученного опыта диспетчерского опыта управления перевозками при прохождении стажировки в </w:t>
      </w:r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 w:rsidRPr="00376C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». </w:t>
      </w:r>
    </w:p>
    <w:p w:rsidR="00376C6A" w:rsidRDefault="00376C6A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адачи отчета:</w:t>
      </w:r>
    </w:p>
    <w:p w:rsidR="002D7497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дать общую характеристику предприятию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описать систему организации перевозок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:rsid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обобщить полученные сведения о машинном парке;</w:t>
      </w:r>
    </w:p>
    <w:p w:rsidR="00376C6A" w:rsidRPr="00D0450E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проанализировать существующую в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76C6A">
        <w:rPr>
          <w:rFonts w:ascii="Times New Roman" w:eastAsia="Times New Roman" w:hAnsi="Times New Roman" w:cs="Times New Roman"/>
          <w:sz w:val="28"/>
          <w:szCs w:val="28"/>
        </w:rPr>
        <w:t xml:space="preserve">систему </w:t>
      </w:r>
      <w:r w:rsidR="00D0450E" w:rsidRPr="00D0450E">
        <w:rPr>
          <w:rFonts w:ascii="Times New Roman" w:eastAsia="Times New Roman" w:hAnsi="Times New Roman" w:cs="Times New Roman"/>
          <w:sz w:val="28"/>
          <w:szCs w:val="28"/>
        </w:rPr>
        <w:t>диспетчерского управления перевозками</w:t>
      </w:r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0450E" w:rsidRPr="00D0450E">
        <w:rPr>
          <w:rFonts w:ascii="Times New Roman" w:eastAsia="Times New Roman" w:hAnsi="Times New Roman" w:cs="Times New Roman"/>
          <w:sz w:val="28"/>
          <w:szCs w:val="28"/>
        </w:rPr>
        <w:t>и сформулировать предложения по ее совершенствованию.</w:t>
      </w:r>
      <w:r w:rsidRPr="00D04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C6A" w:rsidRPr="00376C6A" w:rsidRDefault="00376C6A" w:rsidP="00376C6A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6A" w:rsidRDefault="00376C6A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3459FC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Общие сведения об автотранспортном предприятии</w:t>
      </w:r>
    </w:p>
    <w:p w:rsidR="00D0450E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сведения о предприятии     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ОПИСАНИЕ ПРЕДПРИЯТИЯ</w:t>
      </w: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Полное фирменное наименование Общества: 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Местонахождения Общества: 423808, Российская Федерация, Республика Татарстан, г. Набережные Челны, проспект Мусы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Джалиля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29.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Открытое Акционерное Общество Транспортно-экспедиционная фирма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 Практически все грузоперевозки данного предприятия направлены на обеспечение ОАО «КАМАЗ» материалами, запасными частями. Это является основными маршрутами.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Территория предприятия имеет ровную поверхность. Для отвода ливневых вод она оборудована ливневой канализацией, водоотводами и водостоками. Уровень грунтовых вод ниже глубины подвальных помещений и осмотровых канав. Территория ограждена забором высотой не менее 1,6 метров и освещается источниками света в ночное время.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въезда (выезда) автомобилей установлены ворота, у ворот устанавливают предупредительные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надписи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«Берегись автомобиля» и схему движения автомобилей по территории. Предупредительные надписи и схема движения автомобилей в ночное время освещаются.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Территория предприятия 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озелена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Зеленые насаждения позволяют уменьшить загазованность и запыленность окружающей среды и снизить уровень шума. В летнее время озелененные участки служат местом отдыха.</w:t>
      </w:r>
    </w:p>
    <w:p w:rsidR="00D0450E" w:rsidRP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и виды деятельности фирмы</w:t>
      </w:r>
    </w:p>
    <w:p w:rsidR="00D0450E" w:rsidRP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Целью создания фирмы является извлечение прибыли и использование ее в интересах участника Общества, а также насыщение рынка товарами и услугами.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Устав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в ст. 2 закрепляет основные виды деятельности общества, в частности в нем говорится: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«Видами деятельности общества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1.Осуществление технических,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2.Осуществление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3.Оказание сервисных услуг по техническому обслуживанию, текущему и капитальному ремонту всех видов автотранспортной техники, ремонту узлов и агрегатов;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4.Реализация запасных частей к автомобилям, горюче-смазочных материалов, стройматериалов, автотранспорта, оборудования, строительных механизмов;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5.Содержание и эксплуатация автостоянок, автозаправочных станций;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6.Выполнение строительных и ремонтно-строительных работ;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7.Сдача в аренду движимого и недвижимого имущества;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8.Другие виды деятельности, не запрещенные федеральными законами и не противоречащие целям деятельности Общества.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Отдельными видами деятельности, перечень которых определяется федеральным законом, Общество может заниматься только на основании специального разрешения (лицензии)».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Основными видами деятельности являются: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технологических, городских, пригородных, междугородних и международных перевозок грузов автомобильным транспортом, предоставление экспедиционных услуг;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Осуществление городских, пригородных и междугородних пассажирских перевозок;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v Оказание сервисных услуг по техническому обслуживанию, текущий и капитальный ремонт всех видов автотранспортной техники, ремонту узлов и агрегатов.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Организационно правовая форма</w:t>
      </w:r>
    </w:p>
    <w:p w:rsidR="00D0450E" w:rsidRPr="00D0450E" w:rsidRDefault="00D0450E" w:rsidP="00D0450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зарегистрирована Филиалом Государственной регистрационной палаты при Министерстве юстиций Республики Татарстан в г. Набережные Челны 16 июня 1999 года. До этого предприятие называлось ГАТП и являлось подразделением ОАО «КАМАЗ». В настоящее время ОАО «КАМАЗ» остается единственным участником данного Общества и является наиболее крупным покупателем и заказчиком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Фирма является юридическим лицом, имеет самостоятельный баланс, расчетные счета в банках, печать установленного образца со своим наименованием, иные необходимые печати и штампы, осуществляет свою деятельность в соответствии с законодательством Российской Федерации, Республики Татарстан и Уставом предприятия.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имеет банковские счета на территории Российской Федерации, имеет круглую печать, содержащую его полное фирменное наименование на русском языке и указание на местонахождения фирмы.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имеет штампы и бланки со своим фирменным наименованием, собственную эмблему, а также зарегистрированный в уставном порядке товарный знак и другие средства индивидуализации. 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является коммерческой организацией, преследующей цель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извлечение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прибыли в качестве основной цели своей деятельности.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ОАО ТЭФ «</w:t>
      </w:r>
      <w:proofErr w:type="spell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КАМАтранссервис</w:t>
      </w:r>
      <w:proofErr w:type="spell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самостоятельно отвечает по своим обязательствам, его имущественная ответственность не связана с имущественной ответственностью его участников.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Служба эксплуатации данного автотранспортного предприятия занимается решением следующих задач: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организацию транспортного процесса с целью достижения максимальной эффективности автотранспортных перевозок и наименьшими эксплуатационными затратами.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разработку перспективных и текущих планов перевозок. Формировать портфель заказов на оказание транспортных услуг, путем сбора заявок на автотранспорт в разрезе марок автомобилей по автоколоннам на месяц, квартал и год.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-Своевременно заключать договоры на оказание автотранспортных услуг с заказчиками на взаимоприемлемых условиях.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контроль над исполнением договорных обязательств обеими сторонами, участвовать в рассмотрении рекламаций на некачественное выполнение транспортных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прием текущих заявок на транспортные услуги, осуществлять контроль над рациональным использованием подвижного </w:t>
      </w: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состава в соответствии с установленными нормами их грузоподъемности и вместимости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-Контролировать и анализировать ход выполнения плановых заданий и выполнения договорных обязательств.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выполнение установленных планов доходов от перевозок в разрезе автоколонн.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применение в работе первичных транспортных документов в соответствии с требованиями Госкомстата РФ №78 от 28.11.97г. «Об утверждении унифицированных форм первичной учетной документации по учету работ на транспорте»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контроль за своевременной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выдачей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оформлением, сдачей путевых листов и ТТН автотранспорта, согласно требованиям ТПУ 13.03.2-2005 « Учет работы автомобильного транспорта».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контроль за достоверностью информации указанной в путевых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листах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ТТН ( показания спидометра, расход ГСМ, масса груза) с использованием контрольных замеров на маршрутах перевозок.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регистрацию, хранение транспортной и другой документации отдела эксплуатации автотранспорта.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-Обеспечивать правильное применение норм расхода ГСМ при расчете затрат на топливо, анализировать причины и принимать меры по фактам перерасхода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ГСМ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использования электронных топливных карт.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лимита эксплуатационных затрат и разрабатывать мероприятия по увеличению доходов, снижению затрат и повышению качества оказываемых услуг.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-Своевременно предоставлять справки, расчеты, объяснения для подготовки ответов на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претензии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осуществлять контроль за подготовкой материалов для передачи их в арбитраж, следственные органы.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-Принимать участие в взыскании дебиторской задолженности с контрагентов за оказанные транспортные услуги.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своевременную сдачу установленных форм учета и отчетности по перевозкам.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-Еженедельно на основании заявок, готовить приказ с письменного согласия водителей о привлечении их к работе в выходные и праздничные дни.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-Участвовать в работе аттестационных комиссий по присвоению и лишению классности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-Принимать участие в разработке должностных инструкций на работников отдела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соблюдение работниками отдела правил охраны труда и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техники безопасности, пожарной безопасности, </w:t>
      </w:r>
      <w:proofErr w:type="spell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промсанитарии</w:t>
      </w:r>
      <w:proofErr w:type="spell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правил внутреннего распорядка.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-Обеспечивать защиту экономических интересов фирмы.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-Осуществлять меры по сохранению материальных </w:t>
      </w:r>
      <w:proofErr w:type="gramStart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ценностей ,</w:t>
      </w:r>
      <w:proofErr w:type="gramEnd"/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закрепленных за отделом.</w:t>
      </w:r>
    </w:p>
    <w:p w:rsidR="00CF7473" w:rsidRPr="00CF7473" w:rsidRDefault="00CF7473" w:rsidP="00CF7473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-Проводить инструктажи и мероприятия по профилактике предотвращения террористических актов.</w:t>
      </w:r>
    </w:p>
    <w:p w:rsidR="00CF7473" w:rsidRPr="00CF7473" w:rsidRDefault="00CF7473" w:rsidP="00CF7473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D0450E" w:rsidP="00D0450E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Сведения об организации перевозок на предприятии  </w:t>
      </w:r>
    </w:p>
    <w:p w:rsidR="00681368" w:rsidRDefault="00CF7473" w:rsidP="00CF7473">
      <w:pPr>
        <w:spacing w:after="0" w:line="360" w:lineRule="auto"/>
        <w:ind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="00681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осуществляет следующие виды перевозок: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2. </w:t>
      </w:r>
    </w:p>
    <w:p w:rsid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3.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своей деятельности по организации перевозок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руководствуется следующими нормативными документами: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5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Основным видом перевозок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является перевозка ___________.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____________ к перевозкам _________ предъявляется ряд требований: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pStyle w:val="a4"/>
        <w:numPr>
          <w:ilvl w:val="0"/>
          <w:numId w:val="37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Анализ показывает, что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эти требования _______ (полностью соблюдаются в вопросах _________, нарушаются в части ____ и т.д.).</w:t>
      </w:r>
    </w:p>
    <w:p w:rsid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7473" w:rsidRPr="00CF7473" w:rsidRDefault="00CF7473" w:rsidP="00CF7473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1368" w:rsidRDefault="00681368" w:rsidP="002D7497">
      <w:pPr>
        <w:numPr>
          <w:ilvl w:val="1"/>
          <w:numId w:val="29"/>
        </w:numPr>
        <w:spacing w:after="0" w:line="360" w:lineRule="auto"/>
        <w:ind w:left="0" w:right="-108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Общие сведения о машинном парке </w:t>
      </w:r>
    </w:p>
    <w:p w:rsidR="0025199D" w:rsidRDefault="0025199D" w:rsidP="0025199D">
      <w:pPr>
        <w:spacing w:after="0" w:line="360" w:lineRule="auto"/>
        <w:ind w:left="567" w:right="-1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473" w:rsidRPr="00CF7473" w:rsidRDefault="00CF7473" w:rsidP="00CF7473">
      <w:pPr>
        <w:spacing w:after="0" w:line="360" w:lineRule="auto"/>
        <w:ind w:right="-108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КОЛИЧЕСТВО ТС, 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ТИП ТС,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СРОК ИХ ЭКСПЛУАТАЦИИ</w:t>
      </w:r>
      <w:r w:rsidR="0025199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 т.д.</w:t>
      </w:r>
    </w:p>
    <w:p w:rsidR="0025199D" w:rsidRPr="0025199D" w:rsidRDefault="0025199D" w:rsidP="0025199D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показатели: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Среднесписочное количество автомобилей (ед.).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Годовой пробег автопарка (тыс. км.).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Средняя продолжительность работы автомобиля на линии (час).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Категория эксплуатации.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подвижного состава (количество дней работы в году).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подразделений технической службы (количество дней работы в году; 5-дневная рабочая неделя, 5-дневная по скользящему графику, 6-дневная рабочая неделя).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Режим работы администрации и ИТР.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технической готовности.</w:t>
      </w:r>
    </w:p>
    <w:p w:rsidR="0025199D" w:rsidRP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</w:rPr>
        <w:t>Коэффициент выпуска автомобилей на линию.</w:t>
      </w:r>
    </w:p>
    <w:p w:rsidR="0025199D" w:rsidRDefault="0025199D" w:rsidP="0025199D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0" w:afterAutospacing="1" w:line="360" w:lineRule="auto"/>
        <w:ind w:right="-108" w:hanging="4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9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Среднесуточный пробег автомобиля (км); (берется по группам автомобилей).</w:t>
      </w:r>
      <w:r w:rsidRPr="0025199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199D" w:rsidRDefault="0025199D" w:rsidP="0025199D">
      <w:pPr>
        <w:shd w:val="clear" w:color="auto" w:fill="FFFFFF"/>
        <w:spacing w:before="100" w:beforeAutospacing="1" w:after="0" w:afterAutospacing="1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450E" w:rsidRDefault="00681368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2.  Диспетчерское управление перевозками на предприятии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0450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681368" w:rsidRP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D045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НОРМАТИВНЫЕ ОСНОВАНИЯ ДЕТЯТЕЛЬНОСТИ ДИСПЕТЧЕРА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ПРИМЕРЫ ОБОРОТОВ: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своей деятельности диспетчер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 руководствуется следующими нормативными актами: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1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Управление перевозками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АО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ТЭФ «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КАМАтранссервис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регламентируется также внутренними (локальными) нормативными актами: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Положением….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Pr="00D0450E" w:rsidRDefault="00D0450E" w:rsidP="00D0450E">
      <w:pPr>
        <w:pStyle w:val="a4"/>
        <w:numPr>
          <w:ilvl w:val="0"/>
          <w:numId w:val="32"/>
        </w:num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:rsid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В соответствии с Постановлением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диспетчер заполняет ….</w:t>
      </w:r>
    </w:p>
    <w:p w:rsidR="00D0450E" w:rsidRPr="00D0450E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основании </w:t>
      </w: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Приказа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Минтранса ………….</w:t>
      </w:r>
    </w:p>
    <w:p w:rsidR="00D0450E" w:rsidRDefault="00D0450E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0450E" w:rsidRPr="00D0450E" w:rsidRDefault="00D0450E" w:rsidP="00D0450E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ОПИСАТЬ СИСТЕМУ ДИСПЕТЧЕРСКОГО </w:t>
      </w:r>
      <w:proofErr w:type="gramStart"/>
      <w:r w:rsidRPr="00D0450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УПРАВЛЕНИЯ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НАПРИМЕР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системе диспетчерского управления перевозками главным звеном является главный диспетчер. Он должен выполнять следующие обязанности: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Руководить работой диспетчеров автоколонн.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Организовывать и координировать взаимодействие Перевозчика и Заказчика в перевозочном процессе.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Осуществлять оперативный прием, регистрацию, обработку и согласование с заказчиком заявок на выделение автомобильного транспорта для осуществления перевозок, подтверждать принятие ее к исполнению.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Готовить реестр поступивших заявок с указанием маршрута и количества дней, утверждать поступившие заявки начальником отдела и передавать их начальнику производства грузовых перевозок.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Предоставлять информацию руководству о движении груза (прибытие груза, отправка груза, сообщение о текущем местонахождении груза и ожидаемом времени прибытия).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Вести учет количества выполненных рейсов по каждому заказчику и еженедельно представлять данные начальнику ОЭА.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Обеспечивать сокращение эксплуатационных затрат по перевозке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грузов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выполняемых в междугороднем сообщении: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Сокращение командировочных расходов: контроль за сроками нахождения водителей в командировке, выявление отклонений от сроков, выяснение причины задержек в командировке.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Сокращение затрат на топливо: контроль за правильным применением поправочных коэффициентов к норме расхода топлива и массой перевозимого груза.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Сокращение эксплуатационных затрат за счет рационального составления маршрутов перевозок, с минимизацией затрат на оплату мостов, переправ и промежуточных пунктов отдыха.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Осуществлять оперативный учет количества автотранспорта, находящегося в командировках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в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разрезе маршрутов), простоя автотранспорта у поставщиков.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Ежедневно готовить сведения по выходу автотранспорта АКВТ на линию.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Ежедневно предоставлять начальнику ОЭА информацию по простоям междугородного транспорта в процессе разгрузки, простоях при загрузке тарой и возвратной кооперацией.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Осуществлять оперативную связь с заказчиками в части, касающейся организации междугородных перевозок, сроков доставки грузов.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Осуществлять работу с подразделением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 Режим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- Охрана» в части обеспечения охраны при доставке дорогостоящего груза автотранспортом фирмы: делать заявку и определять необходимость наличия охраны.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Осуществлять оперативную связь с водителями междугородных перевозок в пути следования, выявлять отклонения в процессе выполнения планового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задания ,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уточнять сроки прибытия автомобиля и доставки груза, записывать сведения в журнал.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Обеспечивать водителей необходимой информацией об изменениях на маршрутах движения автотранспорта.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Осуществлять контроль за оформлением путевых листов и другой транспортной документации заказчиком, согласно ТПУ- 13.03.2-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05 .</w:t>
      </w:r>
      <w:proofErr w:type="gramEnd"/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Ежегодно представлять график отпусков в отдел управления персоналом, ежемесячно составлять графики 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работы ,</w:t>
      </w:r>
      <w:proofErr w:type="gramEnd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вести табель учета рабочего времени диспетчеров и предоставлять в ПЭО.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Постоянно повышать квалификацию, уровень профессионализма и компетентности, овладевать современными и эффективными методами улучшения качества исполнения своей работы.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Обеспечивать защиту экономических интересов фирмы.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Осуществлять сохранность закрепленного имущества.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Осуществлять меры по предотвращению террористических актов: выполнять «Инструкцию по обеспечению мер безопасности, выработке и выполнению плана действий при угрозе террористического акта</w:t>
      </w:r>
      <w:proofErr w:type="gramStart"/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 .</w:t>
      </w:r>
      <w:proofErr w:type="gramEnd"/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При освобождении или увольнении с должности, производить передачу дел вновь назначенному работнику, с оформлением акта приема-сдачи документов, инструкций по утвержденной форме.</w:t>
      </w:r>
    </w:p>
    <w:p w:rsidR="00D0450E" w:rsidRPr="00D0450E" w:rsidRDefault="00D0450E" w:rsidP="00D0450E">
      <w:pPr>
        <w:spacing w:before="168"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045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Выполнять разовые поручения начальника отдела.</w:t>
      </w:r>
    </w:p>
    <w:p w:rsidR="00CF7473" w:rsidRDefault="00CF7473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CF7473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ПЕРЕЧЕНЬ ДОКУМЕНТОВ, ОФОРМЛЯЕМЫХ ДИСПЕТЧЕРОМ, И АНАЛИЗ ИХ НА СООТВЕТСТВИЕ НОРМАТИВНЫМ АКТАМ</w:t>
      </w:r>
    </w:p>
    <w:p w:rsidR="00CF7473" w:rsidRDefault="00CF7473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ПРЕДЛОЖЕНИЯ ПО СОВЕРШЕНСТВОВАНИЮ СИСТЕМЫ ДИСПЕТЧЕРСКОГО УПРАВЛЕНИЯ НА ПРЕДПРИЯТИИ</w:t>
      </w:r>
    </w:p>
    <w:p w:rsidR="0025199D" w:rsidRDefault="00D0450E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F747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</w:p>
    <w:p w:rsidR="0025199D" w:rsidRDefault="0025199D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5199D" w:rsidRPr="00CF7473" w:rsidRDefault="0025199D" w:rsidP="00D0450E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2D7497" w:rsidRDefault="002D7497" w:rsidP="002D7497">
      <w:pPr>
        <w:spacing w:after="0" w:line="360" w:lineRule="auto"/>
        <w:ind w:right="-10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68" w:rsidRDefault="00681368" w:rsidP="002D7497">
      <w:pPr>
        <w:spacing w:after="0" w:line="36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ЛИТЕРАТУРЫ</w:t>
      </w:r>
    </w:p>
    <w:p w:rsidR="00C62DCB" w:rsidRDefault="00C62DCB" w:rsidP="002D7497">
      <w:pPr>
        <w:spacing w:before="168"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27B0E" w:rsidRPr="0049189C" w:rsidRDefault="00227B0E" w:rsidP="002D74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199D" w:rsidRPr="0049189C" w:rsidRDefault="00227B0E" w:rsidP="0025199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27B0E" w:rsidRPr="0049189C" w:rsidRDefault="00227B0E" w:rsidP="0025199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189C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p w:rsidR="00227B0E" w:rsidRPr="0049189C" w:rsidRDefault="00227B0E" w:rsidP="002D74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7B0E" w:rsidRPr="0049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5024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 w15:restartNumberingAfterBreak="0">
    <w:nsid w:val="094B4546"/>
    <w:multiLevelType w:val="multilevel"/>
    <w:tmpl w:val="C0A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8A4"/>
    <w:multiLevelType w:val="multilevel"/>
    <w:tmpl w:val="917CE7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A852FF"/>
    <w:multiLevelType w:val="hybridMultilevel"/>
    <w:tmpl w:val="9B6E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11E0"/>
    <w:multiLevelType w:val="hybridMultilevel"/>
    <w:tmpl w:val="4D2288EA"/>
    <w:lvl w:ilvl="0" w:tplc="4468A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65143CD"/>
    <w:multiLevelType w:val="multilevel"/>
    <w:tmpl w:val="95FC6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4146B"/>
    <w:multiLevelType w:val="multilevel"/>
    <w:tmpl w:val="F776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E87749"/>
    <w:multiLevelType w:val="multilevel"/>
    <w:tmpl w:val="D94C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F6498"/>
    <w:multiLevelType w:val="hybridMultilevel"/>
    <w:tmpl w:val="DD3C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7168D"/>
    <w:multiLevelType w:val="multilevel"/>
    <w:tmpl w:val="B7FE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227E1"/>
    <w:multiLevelType w:val="hybridMultilevel"/>
    <w:tmpl w:val="FB0A3E00"/>
    <w:lvl w:ilvl="0" w:tplc="D5A82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1242E6"/>
    <w:multiLevelType w:val="multilevel"/>
    <w:tmpl w:val="5A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8B5905"/>
    <w:multiLevelType w:val="hybridMultilevel"/>
    <w:tmpl w:val="8CBE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1001"/>
    <w:multiLevelType w:val="multilevel"/>
    <w:tmpl w:val="5200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0F6576"/>
    <w:multiLevelType w:val="multilevel"/>
    <w:tmpl w:val="7108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461D97"/>
    <w:multiLevelType w:val="multilevel"/>
    <w:tmpl w:val="E950585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 w15:restartNumberingAfterBreak="0">
    <w:nsid w:val="337F4B27"/>
    <w:multiLevelType w:val="multilevel"/>
    <w:tmpl w:val="DB5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7A5DF6"/>
    <w:multiLevelType w:val="multilevel"/>
    <w:tmpl w:val="F4FE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E00241"/>
    <w:multiLevelType w:val="multilevel"/>
    <w:tmpl w:val="7012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B4097"/>
    <w:multiLevelType w:val="multilevel"/>
    <w:tmpl w:val="69B6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113B33"/>
    <w:multiLevelType w:val="multilevel"/>
    <w:tmpl w:val="BB8EE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135CCB"/>
    <w:multiLevelType w:val="multilevel"/>
    <w:tmpl w:val="595A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54D40"/>
    <w:multiLevelType w:val="hybridMultilevel"/>
    <w:tmpl w:val="6AAA9A4C"/>
    <w:lvl w:ilvl="0" w:tplc="9056D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6167D8D"/>
    <w:multiLevelType w:val="hybridMultilevel"/>
    <w:tmpl w:val="7F40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64CA"/>
    <w:multiLevelType w:val="multilevel"/>
    <w:tmpl w:val="D16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66192"/>
    <w:multiLevelType w:val="multilevel"/>
    <w:tmpl w:val="D19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FE7CDD"/>
    <w:multiLevelType w:val="hybridMultilevel"/>
    <w:tmpl w:val="C6C657D6"/>
    <w:lvl w:ilvl="0" w:tplc="CF3CB8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07755E"/>
    <w:multiLevelType w:val="multilevel"/>
    <w:tmpl w:val="D55A9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9710C"/>
    <w:multiLevelType w:val="multilevel"/>
    <w:tmpl w:val="40B0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EF15F0"/>
    <w:multiLevelType w:val="multilevel"/>
    <w:tmpl w:val="88FE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B5511"/>
    <w:multiLevelType w:val="multilevel"/>
    <w:tmpl w:val="7888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9559A4"/>
    <w:multiLevelType w:val="multilevel"/>
    <w:tmpl w:val="4DA4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8471B1"/>
    <w:multiLevelType w:val="multilevel"/>
    <w:tmpl w:val="DDFE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A124C5"/>
    <w:multiLevelType w:val="multilevel"/>
    <w:tmpl w:val="A61C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B662F"/>
    <w:multiLevelType w:val="multilevel"/>
    <w:tmpl w:val="D1D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093D96"/>
    <w:multiLevelType w:val="multilevel"/>
    <w:tmpl w:val="B910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AD51991"/>
    <w:multiLevelType w:val="multilevel"/>
    <w:tmpl w:val="F96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25"/>
  </w:num>
  <w:num w:numId="8">
    <w:abstractNumId w:val="34"/>
  </w:num>
  <w:num w:numId="9">
    <w:abstractNumId w:val="14"/>
  </w:num>
  <w:num w:numId="10">
    <w:abstractNumId w:val="16"/>
  </w:num>
  <w:num w:numId="11">
    <w:abstractNumId w:val="18"/>
  </w:num>
  <w:num w:numId="12">
    <w:abstractNumId w:val="29"/>
  </w:num>
  <w:num w:numId="13">
    <w:abstractNumId w:val="24"/>
  </w:num>
  <w:num w:numId="14">
    <w:abstractNumId w:val="32"/>
  </w:num>
  <w:num w:numId="15">
    <w:abstractNumId w:val="17"/>
  </w:num>
  <w:num w:numId="16">
    <w:abstractNumId w:val="31"/>
  </w:num>
  <w:num w:numId="17">
    <w:abstractNumId w:val="5"/>
  </w:num>
  <w:num w:numId="18">
    <w:abstractNumId w:val="2"/>
  </w:num>
  <w:num w:numId="19">
    <w:abstractNumId w:val="35"/>
  </w:num>
  <w:num w:numId="20">
    <w:abstractNumId w:val="33"/>
  </w:num>
  <w:num w:numId="21">
    <w:abstractNumId w:val="21"/>
  </w:num>
  <w:num w:numId="22">
    <w:abstractNumId w:val="36"/>
  </w:num>
  <w:num w:numId="23">
    <w:abstractNumId w:val="27"/>
  </w:num>
  <w:num w:numId="24">
    <w:abstractNumId w:val="28"/>
  </w:num>
  <w:num w:numId="25">
    <w:abstractNumId w:val="1"/>
  </w:num>
  <w:num w:numId="26">
    <w:abstractNumId w:val="7"/>
  </w:num>
  <w:num w:numId="27">
    <w:abstractNumId w:val="2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0"/>
  </w:num>
  <w:num w:numId="31">
    <w:abstractNumId w:val="8"/>
  </w:num>
  <w:num w:numId="32">
    <w:abstractNumId w:val="4"/>
  </w:num>
  <w:num w:numId="33">
    <w:abstractNumId w:val="26"/>
  </w:num>
  <w:num w:numId="34">
    <w:abstractNumId w:val="12"/>
  </w:num>
  <w:num w:numId="35">
    <w:abstractNumId w:val="23"/>
  </w:num>
  <w:num w:numId="36">
    <w:abstractNumId w:val="2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4E"/>
    <w:rsid w:val="00227B0E"/>
    <w:rsid w:val="0025199D"/>
    <w:rsid w:val="002D7497"/>
    <w:rsid w:val="0031064E"/>
    <w:rsid w:val="003459FC"/>
    <w:rsid w:val="00376C6A"/>
    <w:rsid w:val="003F3391"/>
    <w:rsid w:val="0049189C"/>
    <w:rsid w:val="004C44CB"/>
    <w:rsid w:val="00681368"/>
    <w:rsid w:val="0081531E"/>
    <w:rsid w:val="008927F1"/>
    <w:rsid w:val="00C62DCB"/>
    <w:rsid w:val="00CA2BE6"/>
    <w:rsid w:val="00CF7473"/>
    <w:rsid w:val="00D0450E"/>
    <w:rsid w:val="00FE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BDCC-CAEF-469E-97CE-8B0287AA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B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B0E"/>
  </w:style>
  <w:style w:type="character" w:customStyle="1" w:styleId="30">
    <w:name w:val="Заголовок 3 Знак"/>
    <w:basedOn w:val="a0"/>
    <w:link w:val="3"/>
    <w:uiPriority w:val="9"/>
    <w:semiHidden/>
    <w:rsid w:val="00227B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tback">
    <w:name w:val="butback"/>
    <w:basedOn w:val="a0"/>
    <w:rsid w:val="00227B0E"/>
  </w:style>
  <w:style w:type="character" w:customStyle="1" w:styleId="submenu-table">
    <w:name w:val="submenu-table"/>
    <w:basedOn w:val="a0"/>
    <w:rsid w:val="00227B0E"/>
  </w:style>
  <w:style w:type="paragraph" w:styleId="a4">
    <w:name w:val="List Paragraph"/>
    <w:basedOn w:val="a"/>
    <w:uiPriority w:val="34"/>
    <w:qFormat/>
    <w:rsid w:val="00D0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2016-09-21T10:46:00Z</dcterms:created>
  <dcterms:modified xsi:type="dcterms:W3CDTF">2016-10-15T12:31:00Z</dcterms:modified>
</cp:coreProperties>
</file>